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B02E3F" w:rsidRPr="00B02E3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2E3F" w:rsidRDefault="00D906E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B02E3F" w:rsidRDefault="00D906E5">
            <w:pPr>
              <w:pStyle w:val="afff"/>
              <w:rPr>
                <w:color w:val="000000" w:themeColor="text1"/>
              </w:rPr>
            </w:pPr>
            <w:r w:rsidRPr="00B02E3F">
              <w:rPr>
                <w:rStyle w:val="a4"/>
                <w:color w:val="000000" w:themeColor="text1"/>
              </w:rPr>
              <w:t>[</w:t>
            </w:r>
            <w:r w:rsidRPr="00B02E3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B02E3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B02E3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2E3F" w:rsidRDefault="00D906E5">
            <w:pPr>
              <w:pStyle w:val="aff6"/>
              <w:jc w:val="right"/>
              <w:rPr>
                <w:color w:val="000000" w:themeColor="text1"/>
              </w:rPr>
            </w:pPr>
            <w:r w:rsidRPr="00B02E3F">
              <w:rPr>
                <w:color w:val="000000" w:themeColor="text1"/>
              </w:rPr>
              <w:t>Утверждаю</w:t>
            </w:r>
          </w:p>
          <w:p w:rsidR="00000000" w:rsidRPr="00B02E3F" w:rsidRDefault="00D906E5">
            <w:pPr>
              <w:pStyle w:val="aff6"/>
              <w:jc w:val="right"/>
              <w:rPr>
                <w:color w:val="000000" w:themeColor="text1"/>
              </w:rPr>
            </w:pPr>
            <w:r w:rsidRPr="00B02E3F">
              <w:rPr>
                <w:color w:val="000000" w:themeColor="text1"/>
              </w:rPr>
              <w:t>[</w:t>
            </w:r>
            <w:r w:rsidRPr="00B02E3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B02E3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B02E3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B02E3F">
              <w:rPr>
                <w:color w:val="000000" w:themeColor="text1"/>
              </w:rPr>
              <w:t>]</w:t>
            </w:r>
          </w:p>
          <w:p w:rsidR="00000000" w:rsidRPr="00B02E3F" w:rsidRDefault="00D906E5">
            <w:pPr>
              <w:pStyle w:val="aff6"/>
              <w:jc w:val="center"/>
              <w:rPr>
                <w:color w:val="000000" w:themeColor="text1"/>
              </w:rPr>
            </w:pPr>
            <w:r w:rsidRPr="00B02E3F">
              <w:rPr>
                <w:color w:val="000000" w:themeColor="text1"/>
              </w:rPr>
              <w:t>[</w:t>
            </w:r>
            <w:r w:rsidRPr="00B02E3F">
              <w:rPr>
                <w:rStyle w:val="a3"/>
                <w:color w:val="000000" w:themeColor="text1"/>
              </w:rPr>
              <w:t>число, месяц, год</w:t>
            </w:r>
            <w:r w:rsidRPr="00B02E3F">
              <w:rPr>
                <w:color w:val="000000" w:themeColor="text1"/>
              </w:rPr>
              <w:t>]</w:t>
            </w:r>
          </w:p>
          <w:p w:rsidR="00000000" w:rsidRPr="00B02E3F" w:rsidRDefault="00D906E5">
            <w:pPr>
              <w:pStyle w:val="aff6"/>
              <w:jc w:val="center"/>
              <w:rPr>
                <w:color w:val="000000" w:themeColor="text1"/>
              </w:rPr>
            </w:pPr>
            <w:r w:rsidRPr="00B02E3F">
              <w:rPr>
                <w:color w:val="000000" w:themeColor="text1"/>
              </w:rPr>
              <w:t>М. П.</w:t>
            </w:r>
          </w:p>
        </w:tc>
      </w:tr>
    </w:tbl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ind w:firstLine="698"/>
        <w:jc w:val="center"/>
        <w:rPr>
          <w:color w:val="000000" w:themeColor="text1"/>
        </w:rPr>
      </w:pPr>
      <w:r w:rsidRPr="00B02E3F">
        <w:rPr>
          <w:rStyle w:val="a3"/>
          <w:color w:val="000000" w:themeColor="text1"/>
        </w:rPr>
        <w:t>Должностная инструкция</w:t>
      </w:r>
      <w:r w:rsidRPr="00B02E3F">
        <w:rPr>
          <w:rStyle w:val="a3"/>
          <w:color w:val="000000" w:themeColor="text1"/>
        </w:rPr>
        <w:br/>
        <w:t>уборщика служебных помещений</w:t>
      </w:r>
      <w:r w:rsidRPr="00B02E3F">
        <w:rPr>
          <w:color w:val="000000" w:themeColor="text1"/>
        </w:rPr>
        <w:t xml:space="preserve"> [</w:t>
      </w:r>
      <w:r w:rsidRPr="00B02E3F">
        <w:rPr>
          <w:rStyle w:val="a3"/>
          <w:color w:val="000000" w:themeColor="text1"/>
        </w:rPr>
        <w:t>наименование организации, предприятия и т. п.</w:t>
      </w:r>
      <w:r w:rsidRPr="00B02E3F">
        <w:rPr>
          <w:color w:val="000000" w:themeColor="text1"/>
        </w:rPr>
        <w:t>]</w:t>
      </w:r>
    </w:p>
    <w:p w:rsidR="00000000" w:rsidRPr="00B02E3F" w:rsidRDefault="00B02E3F">
      <w:pPr>
        <w:pStyle w:val="afa"/>
        <w:rPr>
          <w:color w:val="000000" w:themeColor="text1"/>
        </w:rPr>
      </w:pPr>
      <w:bookmarkStart w:id="1" w:name="sub_1227159680"/>
      <w:r w:rsidRPr="00B02E3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B02E3F" w:rsidRDefault="00D906E5">
      <w:pPr>
        <w:pStyle w:val="afa"/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Настоящая должностная инструкция разработана и утвержде</w:t>
      </w:r>
      <w:r w:rsidRPr="00B02E3F">
        <w:rPr>
          <w:color w:val="000000" w:themeColor="text1"/>
        </w:rPr>
        <w:t xml:space="preserve">на в соответствии с положениями </w:t>
      </w:r>
      <w:r w:rsidRPr="00B02E3F">
        <w:rPr>
          <w:rStyle w:val="a4"/>
          <w:color w:val="000000" w:themeColor="text1"/>
        </w:rPr>
        <w:t>Трудового кодекса</w:t>
      </w:r>
      <w:r w:rsidRPr="00B02E3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pStyle w:val="1"/>
        <w:rPr>
          <w:color w:val="000000" w:themeColor="text1"/>
        </w:rPr>
      </w:pPr>
      <w:bookmarkStart w:id="2" w:name="sub_1"/>
      <w:r w:rsidRPr="00B02E3F">
        <w:rPr>
          <w:color w:val="000000" w:themeColor="text1"/>
        </w:rPr>
        <w:t>1. Общие положения</w:t>
      </w:r>
    </w:p>
    <w:bookmarkEnd w:id="2"/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1.1. Уборщик служебных пом</w:t>
      </w:r>
      <w:r w:rsidRPr="00B02E3F">
        <w:rPr>
          <w:color w:val="000000" w:themeColor="text1"/>
        </w:rPr>
        <w:t>ещений относится к категории рабочих.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1.2. Уборщик служебных помещений назначается на должность и освобождается от нее приказом руководителя предприятия по представлению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 и подчиняется непосредственно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1.3. Уборщик служебны</w:t>
      </w:r>
      <w:r w:rsidRPr="00B02E3F">
        <w:rPr>
          <w:color w:val="000000" w:themeColor="text1"/>
        </w:rPr>
        <w:t>х помещений должен знать: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правила санитарии и гигиены по содержанию помещений;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устройство и назначение оборудования и приспособлений, применяемых в работе;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правила уборки;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концентрацию моющих и дезинфицирующих средств и правила безопасного пользования ими;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правила эксплуатации и хранения санитарно-технического оборудования и приспособлений;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правила и нормы охраны труда и противопожарной защиты;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-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];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pStyle w:val="1"/>
        <w:rPr>
          <w:color w:val="000000" w:themeColor="text1"/>
        </w:rPr>
      </w:pPr>
      <w:bookmarkStart w:id="3" w:name="sub_2"/>
      <w:r w:rsidRPr="00B02E3F">
        <w:rPr>
          <w:color w:val="000000" w:themeColor="text1"/>
        </w:rPr>
        <w:t>2. Должностные обязанности</w:t>
      </w:r>
    </w:p>
    <w:bookmarkEnd w:id="3"/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Уборщик служебных помещений: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2.1. Осуществляет уборку служебных помещений административных зданий, коридоров, лестниц, санузлов, общественных туалетов, квартир.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2.2. Удаляет пыль, подметает и моет вручную или с помощью ма</w:t>
      </w:r>
      <w:r w:rsidRPr="00B02E3F">
        <w:rPr>
          <w:color w:val="000000" w:themeColor="text1"/>
        </w:rPr>
        <w:t>шин и приспособлений стены, полы, потолки, оконные рамы и стекла, дверные блоки, мебель и ковровые изделия.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2.3. Чистит и дезинфицирует унитазы, ванны, раковины и другое санитарно-техническое оборудование.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2.4. Осуществляет очистку урн от бумаги и промывку</w:t>
      </w:r>
      <w:r w:rsidRPr="00B02E3F">
        <w:rPr>
          <w:color w:val="000000" w:themeColor="text1"/>
        </w:rPr>
        <w:t xml:space="preserve"> их дезинфицирующими растворами.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lastRenderedPageBreak/>
        <w:t>2.5. Собирает мусор и относит его в установленное место.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2.6. Соблюдает правила санитарии и гигиены в убираемых помещениях.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2.7.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].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pStyle w:val="1"/>
        <w:rPr>
          <w:color w:val="000000" w:themeColor="text1"/>
        </w:rPr>
      </w:pPr>
      <w:bookmarkStart w:id="4" w:name="sub_3"/>
      <w:r w:rsidRPr="00B02E3F">
        <w:rPr>
          <w:color w:val="000000" w:themeColor="text1"/>
        </w:rPr>
        <w:t>3. Права</w:t>
      </w:r>
    </w:p>
    <w:bookmarkEnd w:id="4"/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Уборщик служебных помещений имеет право: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 xml:space="preserve">3.1. Получать </w:t>
      </w:r>
      <w:r w:rsidRPr="00B02E3F">
        <w:rPr>
          <w:color w:val="000000" w:themeColor="text1"/>
        </w:rPr>
        <w:t>от работников предприятия информацию, необходимую для осуществления своей деятельности.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улучшения организации и качества своей работы.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3.3. Требовать от руковод</w:t>
      </w:r>
      <w:r w:rsidRPr="00B02E3F">
        <w:rPr>
          <w:color w:val="000000" w:themeColor="text1"/>
        </w:rPr>
        <w:t>ства предприятия оказания содействия в исполнении своих должностных обязанностей.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3.4.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].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pStyle w:val="1"/>
        <w:rPr>
          <w:color w:val="000000" w:themeColor="text1"/>
        </w:rPr>
      </w:pPr>
      <w:bookmarkStart w:id="5" w:name="sub_4"/>
      <w:r w:rsidRPr="00B02E3F">
        <w:rPr>
          <w:color w:val="000000" w:themeColor="text1"/>
        </w:rPr>
        <w:t>4. Ответственность</w:t>
      </w:r>
    </w:p>
    <w:bookmarkEnd w:id="5"/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Уборщик служебных помещений несет ответственность: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B02E3F">
        <w:rPr>
          <w:rStyle w:val="a4"/>
          <w:color w:val="000000" w:themeColor="text1"/>
        </w:rPr>
        <w:t>трудовым законодательством</w:t>
      </w:r>
      <w:r w:rsidRPr="00B02E3F">
        <w:rPr>
          <w:color w:val="000000" w:themeColor="text1"/>
        </w:rPr>
        <w:t xml:space="preserve"> Российской Федерации.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4.2. За прав</w:t>
      </w:r>
      <w:r w:rsidRPr="00B02E3F">
        <w:rPr>
          <w:color w:val="000000" w:themeColor="text1"/>
        </w:rPr>
        <w:t xml:space="preserve">онарушения, совершенные в процессе осуществления своей деятельности - в пределах, определенных </w:t>
      </w:r>
      <w:r w:rsidRPr="00B02E3F">
        <w:rPr>
          <w:rStyle w:val="a4"/>
          <w:color w:val="000000" w:themeColor="text1"/>
        </w:rPr>
        <w:t>административным</w:t>
      </w:r>
      <w:r w:rsidRPr="00B02E3F">
        <w:rPr>
          <w:color w:val="000000" w:themeColor="text1"/>
        </w:rPr>
        <w:t xml:space="preserve">, </w:t>
      </w:r>
      <w:r w:rsidRPr="00B02E3F">
        <w:rPr>
          <w:rStyle w:val="a4"/>
          <w:color w:val="000000" w:themeColor="text1"/>
        </w:rPr>
        <w:t>уголовным</w:t>
      </w:r>
      <w:r w:rsidRPr="00B02E3F">
        <w:rPr>
          <w:color w:val="000000" w:themeColor="text1"/>
        </w:rPr>
        <w:t xml:space="preserve"> и </w:t>
      </w:r>
      <w:r w:rsidRPr="00B02E3F">
        <w:rPr>
          <w:rStyle w:val="a4"/>
          <w:color w:val="000000" w:themeColor="text1"/>
        </w:rPr>
        <w:t>гражданским законодательст</w:t>
      </w:r>
      <w:r w:rsidRPr="00B02E3F">
        <w:rPr>
          <w:rStyle w:val="a4"/>
          <w:color w:val="000000" w:themeColor="text1"/>
        </w:rPr>
        <w:t>вом</w:t>
      </w:r>
      <w:r w:rsidRPr="00B02E3F">
        <w:rPr>
          <w:color w:val="000000" w:themeColor="text1"/>
        </w:rPr>
        <w:t xml:space="preserve"> Российской Федерации.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4.4. [</w:t>
      </w:r>
      <w:r w:rsidRPr="00B02E3F">
        <w:rPr>
          <w:rStyle w:val="a3"/>
          <w:color w:val="000000" w:themeColor="text1"/>
        </w:rPr>
        <w:t>Вписать нужное</w:t>
      </w:r>
      <w:r w:rsidRPr="00B02E3F">
        <w:rPr>
          <w:color w:val="000000" w:themeColor="text1"/>
        </w:rPr>
        <w:t>].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>
      <w:pPr>
        <w:rPr>
          <w:color w:val="000000" w:themeColor="text1"/>
        </w:rPr>
      </w:pPr>
      <w:r w:rsidRPr="00B02E3F">
        <w:rPr>
          <w:color w:val="000000" w:themeColor="text1"/>
        </w:rPr>
        <w:t>Должностная инструкция разработана в соответствии с [</w:t>
      </w:r>
      <w:r w:rsidRPr="00B02E3F">
        <w:rPr>
          <w:rStyle w:val="a3"/>
          <w:color w:val="000000" w:themeColor="text1"/>
        </w:rPr>
        <w:t>наименование, номер и дата доку</w:t>
      </w:r>
      <w:r w:rsidRPr="00B02E3F">
        <w:rPr>
          <w:rStyle w:val="a3"/>
          <w:color w:val="000000" w:themeColor="text1"/>
        </w:rPr>
        <w:t>мента</w:t>
      </w:r>
      <w:r w:rsidRPr="00B02E3F">
        <w:rPr>
          <w:color w:val="000000" w:themeColor="text1"/>
        </w:rPr>
        <w:t>].</w:t>
      </w:r>
    </w:p>
    <w:p w:rsidR="00000000" w:rsidRPr="00B02E3F" w:rsidRDefault="00D906E5">
      <w:pPr>
        <w:rPr>
          <w:color w:val="000000" w:themeColor="text1"/>
        </w:rPr>
      </w:pP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Руководитель структурного подразделения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инициалы, фамилия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подпись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число, месяц, год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Согласовано:</w:t>
      </w:r>
    </w:p>
    <w:p w:rsidR="00000000" w:rsidRPr="00B02E3F" w:rsidRDefault="00D906E5" w:rsidP="00B02E3F">
      <w:pPr>
        <w:jc w:val="right"/>
        <w:rPr>
          <w:color w:val="000000" w:themeColor="text1"/>
        </w:rPr>
      </w:pP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Начальник юридического отдела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инициалы, фамилия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подпись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число, месяц, год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 xml:space="preserve">С инструкцией </w:t>
      </w:r>
      <w:proofErr w:type="gramStart"/>
      <w:r w:rsidRPr="00B02E3F">
        <w:rPr>
          <w:color w:val="000000" w:themeColor="text1"/>
        </w:rPr>
        <w:t>ознакомлен</w:t>
      </w:r>
      <w:proofErr w:type="gramEnd"/>
      <w:r w:rsidRPr="00B02E3F">
        <w:rPr>
          <w:color w:val="000000" w:themeColor="text1"/>
        </w:rPr>
        <w:t>: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инициалы, фамилия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подпись</w:t>
      </w:r>
      <w:r w:rsidRPr="00B02E3F">
        <w:rPr>
          <w:color w:val="000000" w:themeColor="text1"/>
        </w:rPr>
        <w:t>]</w:t>
      </w:r>
    </w:p>
    <w:p w:rsidR="00000000" w:rsidRPr="00B02E3F" w:rsidRDefault="00D906E5" w:rsidP="00B02E3F">
      <w:pPr>
        <w:jc w:val="right"/>
        <w:rPr>
          <w:color w:val="000000" w:themeColor="text1"/>
        </w:rPr>
      </w:pPr>
      <w:r w:rsidRPr="00B02E3F">
        <w:rPr>
          <w:color w:val="000000" w:themeColor="text1"/>
        </w:rPr>
        <w:t>[</w:t>
      </w:r>
      <w:r w:rsidRPr="00B02E3F">
        <w:rPr>
          <w:rStyle w:val="a3"/>
          <w:color w:val="000000" w:themeColor="text1"/>
        </w:rPr>
        <w:t>числ</w:t>
      </w:r>
      <w:r w:rsidRPr="00B02E3F">
        <w:rPr>
          <w:rStyle w:val="a3"/>
          <w:color w:val="000000" w:themeColor="text1"/>
        </w:rPr>
        <w:t>о, месяц, год</w:t>
      </w:r>
      <w:r w:rsidRPr="00B02E3F">
        <w:rPr>
          <w:color w:val="000000" w:themeColor="text1"/>
        </w:rPr>
        <w:t>]</w:t>
      </w:r>
    </w:p>
    <w:bookmarkEnd w:id="0"/>
    <w:p w:rsidR="00D906E5" w:rsidRPr="00B02E3F" w:rsidRDefault="00D906E5">
      <w:pPr>
        <w:rPr>
          <w:color w:val="000000" w:themeColor="text1"/>
        </w:rPr>
      </w:pPr>
    </w:p>
    <w:sectPr w:rsidR="00D906E5" w:rsidRPr="00B02E3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F"/>
    <w:rsid w:val="00B02E3F"/>
    <w:rsid w:val="00D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2014-07-21T10:16:00Z</dcterms:created>
  <dcterms:modified xsi:type="dcterms:W3CDTF">2014-07-21T10:16:00Z</dcterms:modified>
  <cp:category>prom-nadzor.ru</cp:category>
</cp:coreProperties>
</file>