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208A5" w:rsidRPr="00370C84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5208A5" w:rsidRPr="00370C84" w:rsidRDefault="005208A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5208A5" w:rsidRPr="00370C84" w:rsidRDefault="00F0308F">
            <w:pPr>
              <w:pStyle w:val="afff"/>
              <w:rPr>
                <w:color w:val="000000" w:themeColor="text1"/>
              </w:rPr>
            </w:pPr>
            <w:r w:rsidRPr="00370C84">
              <w:rPr>
                <w:rStyle w:val="a4"/>
                <w:color w:val="000000" w:themeColor="text1"/>
              </w:rPr>
              <w:t>[</w:t>
            </w:r>
            <w:r w:rsidRPr="00370C8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370C8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370C8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5208A5" w:rsidRPr="00370C84" w:rsidRDefault="00F0308F">
            <w:pPr>
              <w:pStyle w:val="aff6"/>
              <w:jc w:val="right"/>
              <w:rPr>
                <w:color w:val="000000" w:themeColor="text1"/>
              </w:rPr>
            </w:pPr>
            <w:r w:rsidRPr="00370C84">
              <w:rPr>
                <w:color w:val="000000" w:themeColor="text1"/>
              </w:rPr>
              <w:t>Утверждаю</w:t>
            </w:r>
          </w:p>
          <w:p w:rsidR="005208A5" w:rsidRPr="00370C84" w:rsidRDefault="00F0308F">
            <w:pPr>
              <w:pStyle w:val="aff6"/>
              <w:jc w:val="right"/>
              <w:rPr>
                <w:color w:val="000000" w:themeColor="text1"/>
              </w:rPr>
            </w:pPr>
            <w:r w:rsidRPr="00370C84">
              <w:rPr>
                <w:color w:val="000000" w:themeColor="text1"/>
              </w:rPr>
              <w:t>[</w:t>
            </w:r>
            <w:r w:rsidRPr="00370C8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370C8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370C8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370C84">
              <w:rPr>
                <w:color w:val="000000" w:themeColor="text1"/>
              </w:rPr>
              <w:t>]</w:t>
            </w:r>
          </w:p>
          <w:p w:rsidR="005208A5" w:rsidRPr="00370C84" w:rsidRDefault="00F0308F">
            <w:pPr>
              <w:pStyle w:val="aff6"/>
              <w:jc w:val="center"/>
              <w:rPr>
                <w:color w:val="000000" w:themeColor="text1"/>
              </w:rPr>
            </w:pPr>
            <w:r w:rsidRPr="00370C84">
              <w:rPr>
                <w:color w:val="000000" w:themeColor="text1"/>
              </w:rPr>
              <w:t>[</w:t>
            </w:r>
            <w:r w:rsidRPr="00370C84">
              <w:rPr>
                <w:rStyle w:val="a3"/>
                <w:color w:val="000000" w:themeColor="text1"/>
              </w:rPr>
              <w:t>число, месяц, год</w:t>
            </w:r>
            <w:r w:rsidRPr="00370C84">
              <w:rPr>
                <w:color w:val="000000" w:themeColor="text1"/>
              </w:rPr>
              <w:t>]</w:t>
            </w:r>
          </w:p>
          <w:p w:rsidR="005208A5" w:rsidRPr="00370C84" w:rsidRDefault="00F0308F">
            <w:pPr>
              <w:pStyle w:val="aff6"/>
              <w:jc w:val="center"/>
              <w:rPr>
                <w:color w:val="000000" w:themeColor="text1"/>
              </w:rPr>
            </w:pPr>
            <w:r w:rsidRPr="00370C84">
              <w:rPr>
                <w:color w:val="000000" w:themeColor="text1"/>
              </w:rPr>
              <w:t>М. П.</w:t>
            </w:r>
          </w:p>
        </w:tc>
      </w:tr>
    </w:tbl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ind w:firstLine="698"/>
        <w:jc w:val="center"/>
        <w:rPr>
          <w:color w:val="000000" w:themeColor="text1"/>
        </w:rPr>
      </w:pPr>
      <w:r w:rsidRPr="00370C84">
        <w:rPr>
          <w:rStyle w:val="a3"/>
          <w:color w:val="000000" w:themeColor="text1"/>
        </w:rPr>
        <w:t>Должностная инструкция</w:t>
      </w:r>
      <w:r w:rsidRPr="00370C84">
        <w:rPr>
          <w:rStyle w:val="a3"/>
          <w:color w:val="000000" w:themeColor="text1"/>
        </w:rPr>
        <w:br/>
        <w:t>уборщика территорий</w:t>
      </w:r>
      <w:r w:rsidRPr="00370C84">
        <w:rPr>
          <w:color w:val="000000" w:themeColor="text1"/>
        </w:rPr>
        <w:t xml:space="preserve"> [</w:t>
      </w:r>
      <w:r w:rsidRPr="00370C84">
        <w:rPr>
          <w:rStyle w:val="a3"/>
          <w:color w:val="000000" w:themeColor="text1"/>
        </w:rPr>
        <w:t>наименование организации, предприятия и т. п.</w:t>
      </w:r>
      <w:r w:rsidRPr="00370C84">
        <w:rPr>
          <w:color w:val="000000" w:themeColor="text1"/>
        </w:rPr>
        <w:t>]</w:t>
      </w:r>
    </w:p>
    <w:p w:rsidR="005208A5" w:rsidRPr="00370C84" w:rsidRDefault="0027482F">
      <w:pPr>
        <w:pStyle w:val="afa"/>
        <w:rPr>
          <w:color w:val="000000" w:themeColor="text1"/>
        </w:rPr>
      </w:pPr>
      <w:bookmarkStart w:id="1" w:name="sub_1163951152"/>
      <w:r w:rsidRPr="00370C84">
        <w:rPr>
          <w:color w:val="000000" w:themeColor="text1"/>
          <w:sz w:val="16"/>
          <w:szCs w:val="16"/>
        </w:rPr>
        <w:t xml:space="preserve"> </w:t>
      </w:r>
    </w:p>
    <w:bookmarkEnd w:id="1"/>
    <w:p w:rsidR="005208A5" w:rsidRPr="00370C84" w:rsidRDefault="005208A5">
      <w:pPr>
        <w:pStyle w:val="afa"/>
        <w:rPr>
          <w:color w:val="000000" w:themeColor="text1"/>
        </w:rPr>
      </w:pP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370C84">
        <w:rPr>
          <w:rStyle w:val="a4"/>
          <w:color w:val="000000" w:themeColor="text1"/>
        </w:rPr>
        <w:t>Трудового кодекса</w:t>
      </w:r>
      <w:r w:rsidRPr="00370C84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pStyle w:val="1"/>
        <w:rPr>
          <w:color w:val="000000" w:themeColor="text1"/>
        </w:rPr>
      </w:pPr>
      <w:bookmarkStart w:id="2" w:name="sub_1"/>
      <w:r w:rsidRPr="00370C84">
        <w:rPr>
          <w:color w:val="000000" w:themeColor="text1"/>
        </w:rPr>
        <w:t>1. Общие положения</w:t>
      </w:r>
    </w:p>
    <w:bookmarkEnd w:id="2"/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1.1. Уборщик территорий относится к категории рабочих.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1.2. Уборщик территорий назначается на должность и освобождается от нее приказом руководителя предприятия по представлению [</w:t>
      </w:r>
      <w:r w:rsidRPr="00370C84">
        <w:rPr>
          <w:rStyle w:val="a3"/>
          <w:color w:val="000000" w:themeColor="text1"/>
        </w:rPr>
        <w:t>вписать нужное</w:t>
      </w:r>
      <w:r w:rsidRPr="00370C84">
        <w:rPr>
          <w:color w:val="000000" w:themeColor="text1"/>
        </w:rPr>
        <w:t>] и подчиняется непосредственно [</w:t>
      </w:r>
      <w:r w:rsidRPr="00370C84">
        <w:rPr>
          <w:rStyle w:val="a3"/>
          <w:color w:val="000000" w:themeColor="text1"/>
        </w:rPr>
        <w:t>вписать нужное</w:t>
      </w:r>
      <w:r w:rsidRPr="00370C84">
        <w:rPr>
          <w:color w:val="000000" w:themeColor="text1"/>
        </w:rPr>
        <w:t>].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1.3. Уборщик территорий должен знать: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- санитарные правила по содержанию улиц и других территорий;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- правила безопасности при выполнении уборочных работ;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- устройство и назначение оборудования и приспособлений, применяемых в работе;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- [</w:t>
      </w:r>
      <w:r w:rsidRPr="00370C84">
        <w:rPr>
          <w:rStyle w:val="a3"/>
          <w:color w:val="000000" w:themeColor="text1"/>
        </w:rPr>
        <w:t>вписать нужное</w:t>
      </w:r>
      <w:r w:rsidRPr="00370C84">
        <w:rPr>
          <w:color w:val="000000" w:themeColor="text1"/>
        </w:rPr>
        <w:t>];</w:t>
      </w:r>
    </w:p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pStyle w:val="1"/>
        <w:rPr>
          <w:color w:val="000000" w:themeColor="text1"/>
        </w:rPr>
      </w:pPr>
      <w:bookmarkStart w:id="3" w:name="sub_2"/>
      <w:r w:rsidRPr="00370C84">
        <w:rPr>
          <w:color w:val="000000" w:themeColor="text1"/>
        </w:rPr>
        <w:t>2. Должностные обязанности</w:t>
      </w:r>
    </w:p>
    <w:bookmarkEnd w:id="3"/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Уборщик территорий: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2.1. Осуществляет уборку снега и льда, подметание проезжей части дорог и тротуаров улиц, посыпку их песком.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2.3. Осуществляет сгребание и откидывание снега.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2.4. Осуществляет наблюдение за санитарным состоянием обслуживаемой территории.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2.5. Осуществляет рытье и прочистку канавок и лотков для стока воды.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2.6. Очищает от снега и льда пожарные колодцы для свободного доступа к ним.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2.7. Поливает мостовые, тротуары, зеленые насаждения, клумбы и газоны.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2.8. Периодически промывает и дезинфицирует уличные урны, очищает их от мусора.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2.9. [</w:t>
      </w:r>
      <w:r w:rsidRPr="00370C84">
        <w:rPr>
          <w:rStyle w:val="a3"/>
          <w:color w:val="000000" w:themeColor="text1"/>
        </w:rPr>
        <w:t>Вписать нужное</w:t>
      </w:r>
      <w:r w:rsidRPr="00370C84">
        <w:rPr>
          <w:color w:val="000000" w:themeColor="text1"/>
        </w:rPr>
        <w:t>].</w:t>
      </w:r>
    </w:p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pStyle w:val="1"/>
        <w:rPr>
          <w:color w:val="000000" w:themeColor="text1"/>
        </w:rPr>
      </w:pPr>
      <w:bookmarkStart w:id="4" w:name="sub_3"/>
      <w:r w:rsidRPr="00370C84">
        <w:rPr>
          <w:color w:val="000000" w:themeColor="text1"/>
        </w:rPr>
        <w:t>3. Права</w:t>
      </w:r>
    </w:p>
    <w:bookmarkEnd w:id="4"/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lastRenderedPageBreak/>
        <w:t>Уборщик территорий имеет право: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3.1. Получать от работников предприятия информацию, необходимую для осуществления своей деятельности.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3.4. [</w:t>
      </w:r>
      <w:r w:rsidRPr="00370C84">
        <w:rPr>
          <w:rStyle w:val="a3"/>
          <w:color w:val="000000" w:themeColor="text1"/>
        </w:rPr>
        <w:t>Вписать нужное</w:t>
      </w:r>
      <w:r w:rsidRPr="00370C84">
        <w:rPr>
          <w:color w:val="000000" w:themeColor="text1"/>
        </w:rPr>
        <w:t>].</w:t>
      </w:r>
    </w:p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pStyle w:val="1"/>
        <w:rPr>
          <w:color w:val="000000" w:themeColor="text1"/>
        </w:rPr>
      </w:pPr>
      <w:bookmarkStart w:id="5" w:name="sub_4"/>
      <w:r w:rsidRPr="00370C84">
        <w:rPr>
          <w:color w:val="000000" w:themeColor="text1"/>
        </w:rPr>
        <w:t>4. Ответственность</w:t>
      </w:r>
    </w:p>
    <w:bookmarkEnd w:id="5"/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Уборщик территорий несет ответственность: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370C84">
        <w:rPr>
          <w:rStyle w:val="a4"/>
          <w:color w:val="000000" w:themeColor="text1"/>
        </w:rPr>
        <w:t>трудовым законодательством</w:t>
      </w:r>
      <w:r w:rsidRPr="00370C84">
        <w:rPr>
          <w:color w:val="000000" w:themeColor="text1"/>
        </w:rPr>
        <w:t xml:space="preserve"> Российской Федерации.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 xml:space="preserve">4.2. За правонарушения, совершенные в процессе осуществления своей деятельности - в пределах, определенных </w:t>
      </w:r>
      <w:r w:rsidRPr="00370C84">
        <w:rPr>
          <w:rStyle w:val="a4"/>
          <w:color w:val="000000" w:themeColor="text1"/>
        </w:rPr>
        <w:t>административным</w:t>
      </w:r>
      <w:r w:rsidRPr="00370C84">
        <w:rPr>
          <w:color w:val="000000" w:themeColor="text1"/>
        </w:rPr>
        <w:t xml:space="preserve">, </w:t>
      </w:r>
      <w:r w:rsidRPr="00370C84">
        <w:rPr>
          <w:rStyle w:val="a4"/>
          <w:color w:val="000000" w:themeColor="text1"/>
        </w:rPr>
        <w:t>уголовным</w:t>
      </w:r>
      <w:r w:rsidRPr="00370C84">
        <w:rPr>
          <w:color w:val="000000" w:themeColor="text1"/>
        </w:rPr>
        <w:t xml:space="preserve"> и </w:t>
      </w:r>
      <w:r w:rsidRPr="00370C84">
        <w:rPr>
          <w:rStyle w:val="a4"/>
          <w:color w:val="000000" w:themeColor="text1"/>
        </w:rPr>
        <w:t>гражданским законодательством</w:t>
      </w:r>
      <w:r w:rsidRPr="00370C84">
        <w:rPr>
          <w:color w:val="000000" w:themeColor="text1"/>
        </w:rPr>
        <w:t xml:space="preserve"> Российской Федерации.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4.4. [</w:t>
      </w:r>
      <w:r w:rsidRPr="00370C84">
        <w:rPr>
          <w:rStyle w:val="a3"/>
          <w:color w:val="000000" w:themeColor="text1"/>
        </w:rPr>
        <w:t>Вписать нужное</w:t>
      </w:r>
      <w:r w:rsidRPr="00370C84">
        <w:rPr>
          <w:color w:val="000000" w:themeColor="text1"/>
        </w:rPr>
        <w:t>].</w:t>
      </w:r>
    </w:p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>
      <w:pPr>
        <w:rPr>
          <w:color w:val="000000" w:themeColor="text1"/>
        </w:rPr>
      </w:pPr>
      <w:r w:rsidRPr="00370C84">
        <w:rPr>
          <w:color w:val="000000" w:themeColor="text1"/>
        </w:rPr>
        <w:t>Должностная инструкция разработана в соответствии с [</w:t>
      </w:r>
      <w:r w:rsidRPr="00370C84">
        <w:rPr>
          <w:rStyle w:val="a3"/>
          <w:color w:val="000000" w:themeColor="text1"/>
        </w:rPr>
        <w:t>наименование, номер и дата документа</w:t>
      </w:r>
      <w:r w:rsidRPr="00370C84">
        <w:rPr>
          <w:color w:val="000000" w:themeColor="text1"/>
        </w:rPr>
        <w:t>].</w:t>
      </w:r>
    </w:p>
    <w:p w:rsidR="005208A5" w:rsidRPr="00370C84" w:rsidRDefault="005208A5">
      <w:pPr>
        <w:rPr>
          <w:color w:val="000000" w:themeColor="text1"/>
        </w:rPr>
      </w:pP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Руководитель структурного подразделения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инициалы, фамилия</w:t>
      </w:r>
      <w:r w:rsidRPr="00370C84">
        <w:rPr>
          <w:color w:val="000000" w:themeColor="text1"/>
        </w:rPr>
        <w:t>]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подпись</w:t>
      </w:r>
      <w:r w:rsidRPr="00370C84">
        <w:rPr>
          <w:color w:val="000000" w:themeColor="text1"/>
        </w:rPr>
        <w:t>]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число, месяц, год</w:t>
      </w:r>
      <w:r w:rsidRPr="00370C84">
        <w:rPr>
          <w:color w:val="000000" w:themeColor="text1"/>
        </w:rPr>
        <w:t>]</w:t>
      </w:r>
    </w:p>
    <w:p w:rsidR="005208A5" w:rsidRPr="00370C84" w:rsidRDefault="005208A5" w:rsidP="0027482F">
      <w:pPr>
        <w:jc w:val="right"/>
        <w:rPr>
          <w:color w:val="000000" w:themeColor="text1"/>
        </w:rPr>
      </w:pP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Согласовано:</w:t>
      </w:r>
    </w:p>
    <w:p w:rsidR="005208A5" w:rsidRPr="00370C84" w:rsidRDefault="005208A5" w:rsidP="0027482F">
      <w:pPr>
        <w:jc w:val="right"/>
        <w:rPr>
          <w:color w:val="000000" w:themeColor="text1"/>
        </w:rPr>
      </w:pP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Начальник юридического отдела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инициалы, фамилия</w:t>
      </w:r>
      <w:r w:rsidRPr="00370C84">
        <w:rPr>
          <w:color w:val="000000" w:themeColor="text1"/>
        </w:rPr>
        <w:t>]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подпись</w:t>
      </w:r>
      <w:r w:rsidRPr="00370C84">
        <w:rPr>
          <w:color w:val="000000" w:themeColor="text1"/>
        </w:rPr>
        <w:t>]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число, месяц, год</w:t>
      </w:r>
      <w:r w:rsidRPr="00370C84">
        <w:rPr>
          <w:color w:val="000000" w:themeColor="text1"/>
        </w:rPr>
        <w:t>]</w:t>
      </w:r>
    </w:p>
    <w:p w:rsidR="005208A5" w:rsidRPr="00370C84" w:rsidRDefault="005208A5" w:rsidP="0027482F">
      <w:pPr>
        <w:jc w:val="right"/>
        <w:rPr>
          <w:color w:val="000000" w:themeColor="text1"/>
        </w:rPr>
      </w:pP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С инструкцией ознакомлен: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инициалы, фамилия</w:t>
      </w:r>
      <w:r w:rsidRPr="00370C84">
        <w:rPr>
          <w:color w:val="000000" w:themeColor="text1"/>
        </w:rPr>
        <w:t>]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подпись</w:t>
      </w:r>
      <w:r w:rsidRPr="00370C84">
        <w:rPr>
          <w:color w:val="000000" w:themeColor="text1"/>
        </w:rPr>
        <w:t>]</w:t>
      </w:r>
    </w:p>
    <w:p w:rsidR="005208A5" w:rsidRPr="00370C84" w:rsidRDefault="00F0308F" w:rsidP="0027482F">
      <w:pPr>
        <w:jc w:val="right"/>
        <w:rPr>
          <w:color w:val="000000" w:themeColor="text1"/>
        </w:rPr>
      </w:pPr>
      <w:r w:rsidRPr="00370C84">
        <w:rPr>
          <w:color w:val="000000" w:themeColor="text1"/>
        </w:rPr>
        <w:t>[</w:t>
      </w:r>
      <w:r w:rsidRPr="00370C84">
        <w:rPr>
          <w:rStyle w:val="a3"/>
          <w:color w:val="000000" w:themeColor="text1"/>
        </w:rPr>
        <w:t>число, месяц, год</w:t>
      </w:r>
      <w:r w:rsidRPr="00370C84">
        <w:rPr>
          <w:color w:val="000000" w:themeColor="text1"/>
        </w:rPr>
        <w:t>]</w:t>
      </w:r>
    </w:p>
    <w:bookmarkEnd w:id="0"/>
    <w:p w:rsidR="00F0308F" w:rsidRPr="00370C84" w:rsidRDefault="00F0308F">
      <w:pPr>
        <w:rPr>
          <w:color w:val="000000" w:themeColor="text1"/>
        </w:rPr>
      </w:pPr>
    </w:p>
    <w:sectPr w:rsidR="00F0308F" w:rsidRPr="00370C8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2F"/>
    <w:rsid w:val="0027482F"/>
    <w:rsid w:val="00370C84"/>
    <w:rsid w:val="005208A5"/>
    <w:rsid w:val="00F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B08D20-B243-4C42-AFD4-0BF9E01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3</cp:revision>
  <dcterms:created xsi:type="dcterms:W3CDTF">2014-07-21T10:16:00Z</dcterms:created>
  <dcterms:modified xsi:type="dcterms:W3CDTF">2014-07-23T22:41:00Z</dcterms:modified>
  <cp:category>prom-nadzor.ru</cp:category>
</cp:coreProperties>
</file>