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8512C3" w:rsidRPr="008512C3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195ED8" w:rsidRPr="008512C3" w:rsidRDefault="00195ED8">
            <w:pPr>
              <w:pStyle w:val="aff6"/>
              <w:rPr>
                <w:color w:val="000000" w:themeColor="text1"/>
              </w:rPr>
            </w:pPr>
            <w:bookmarkStart w:id="0" w:name="_GoBack"/>
            <w:bookmarkEnd w:id="0"/>
          </w:p>
          <w:p w:rsidR="00195ED8" w:rsidRPr="008512C3" w:rsidRDefault="00A34D80">
            <w:pPr>
              <w:pStyle w:val="afff"/>
              <w:rPr>
                <w:color w:val="000000" w:themeColor="text1"/>
              </w:rPr>
            </w:pPr>
            <w:r w:rsidRPr="008512C3">
              <w:rPr>
                <w:rStyle w:val="a4"/>
                <w:color w:val="000000" w:themeColor="text1"/>
              </w:rPr>
              <w:t>[</w:t>
            </w:r>
            <w:r w:rsidRPr="008512C3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8512C3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8512C3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195ED8" w:rsidRPr="008512C3" w:rsidRDefault="00A34D80">
            <w:pPr>
              <w:pStyle w:val="aff6"/>
              <w:jc w:val="right"/>
              <w:rPr>
                <w:color w:val="000000" w:themeColor="text1"/>
              </w:rPr>
            </w:pPr>
            <w:r w:rsidRPr="008512C3">
              <w:rPr>
                <w:color w:val="000000" w:themeColor="text1"/>
              </w:rPr>
              <w:t>Утверждаю</w:t>
            </w:r>
          </w:p>
          <w:p w:rsidR="00195ED8" w:rsidRPr="008512C3" w:rsidRDefault="00A34D80">
            <w:pPr>
              <w:pStyle w:val="aff6"/>
              <w:jc w:val="right"/>
              <w:rPr>
                <w:color w:val="000000" w:themeColor="text1"/>
              </w:rPr>
            </w:pPr>
            <w:r w:rsidRPr="008512C3">
              <w:rPr>
                <w:color w:val="000000" w:themeColor="text1"/>
              </w:rPr>
              <w:t>[</w:t>
            </w:r>
            <w:r w:rsidRPr="008512C3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8512C3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8512C3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8512C3">
              <w:rPr>
                <w:color w:val="000000" w:themeColor="text1"/>
              </w:rPr>
              <w:t>]</w:t>
            </w:r>
          </w:p>
          <w:p w:rsidR="00195ED8" w:rsidRPr="008512C3" w:rsidRDefault="00A34D80">
            <w:pPr>
              <w:pStyle w:val="aff6"/>
              <w:jc w:val="center"/>
              <w:rPr>
                <w:color w:val="000000" w:themeColor="text1"/>
              </w:rPr>
            </w:pPr>
            <w:r w:rsidRPr="008512C3">
              <w:rPr>
                <w:color w:val="000000" w:themeColor="text1"/>
              </w:rPr>
              <w:t>[</w:t>
            </w:r>
            <w:r w:rsidRPr="008512C3">
              <w:rPr>
                <w:rStyle w:val="a3"/>
                <w:color w:val="000000" w:themeColor="text1"/>
              </w:rPr>
              <w:t>число, месяц, год</w:t>
            </w:r>
            <w:r w:rsidRPr="008512C3">
              <w:rPr>
                <w:color w:val="000000" w:themeColor="text1"/>
              </w:rPr>
              <w:t>]</w:t>
            </w:r>
          </w:p>
          <w:p w:rsidR="00195ED8" w:rsidRPr="008512C3" w:rsidRDefault="00A34D80">
            <w:pPr>
              <w:pStyle w:val="aff6"/>
              <w:jc w:val="center"/>
              <w:rPr>
                <w:color w:val="000000" w:themeColor="text1"/>
              </w:rPr>
            </w:pPr>
            <w:r w:rsidRPr="008512C3">
              <w:rPr>
                <w:color w:val="000000" w:themeColor="text1"/>
              </w:rPr>
              <w:t>М. П.</w:t>
            </w:r>
          </w:p>
        </w:tc>
      </w:tr>
    </w:tbl>
    <w:p w:rsidR="00195ED8" w:rsidRPr="008512C3" w:rsidRDefault="00195ED8">
      <w:pPr>
        <w:rPr>
          <w:color w:val="000000" w:themeColor="text1"/>
        </w:rPr>
      </w:pPr>
    </w:p>
    <w:p w:rsidR="00195ED8" w:rsidRPr="008512C3" w:rsidRDefault="00A34D80">
      <w:pPr>
        <w:ind w:firstLine="698"/>
        <w:jc w:val="center"/>
        <w:rPr>
          <w:color w:val="000000" w:themeColor="text1"/>
        </w:rPr>
      </w:pPr>
      <w:r w:rsidRPr="008512C3">
        <w:rPr>
          <w:rStyle w:val="a3"/>
          <w:color w:val="000000" w:themeColor="text1"/>
        </w:rPr>
        <w:t>Должностная инструкция</w:t>
      </w:r>
      <w:r w:rsidRPr="008512C3">
        <w:rPr>
          <w:rStyle w:val="a3"/>
          <w:color w:val="000000" w:themeColor="text1"/>
        </w:rPr>
        <w:br/>
        <w:t>бухгалтера-кассира</w:t>
      </w:r>
      <w:r w:rsidRPr="008512C3">
        <w:rPr>
          <w:color w:val="000000" w:themeColor="text1"/>
        </w:rPr>
        <w:t xml:space="preserve"> [</w:t>
      </w:r>
      <w:r w:rsidRPr="008512C3">
        <w:rPr>
          <w:rStyle w:val="a3"/>
          <w:color w:val="000000" w:themeColor="text1"/>
        </w:rPr>
        <w:t>наименование организации, предприятия и т. п.</w:t>
      </w:r>
      <w:r w:rsidRPr="008512C3">
        <w:rPr>
          <w:color w:val="000000" w:themeColor="text1"/>
        </w:rPr>
        <w:t>]</w:t>
      </w:r>
    </w:p>
    <w:p w:rsidR="00195ED8" w:rsidRPr="008512C3" w:rsidRDefault="008512C3">
      <w:pPr>
        <w:pStyle w:val="afa"/>
        <w:rPr>
          <w:color w:val="000000" w:themeColor="text1"/>
        </w:rPr>
      </w:pPr>
      <w:bookmarkStart w:id="1" w:name="sub_998498936"/>
      <w:r w:rsidRPr="008512C3">
        <w:rPr>
          <w:color w:val="000000" w:themeColor="text1"/>
          <w:sz w:val="16"/>
          <w:szCs w:val="16"/>
        </w:rPr>
        <w:t xml:space="preserve"> </w:t>
      </w:r>
    </w:p>
    <w:bookmarkEnd w:id="1"/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8512C3">
        <w:rPr>
          <w:rStyle w:val="a4"/>
          <w:color w:val="000000" w:themeColor="text1"/>
        </w:rPr>
        <w:t>Трудового кодекса</w:t>
      </w:r>
      <w:r w:rsidRPr="008512C3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195ED8" w:rsidRPr="008512C3" w:rsidRDefault="00195ED8">
      <w:pPr>
        <w:rPr>
          <w:color w:val="000000" w:themeColor="text1"/>
        </w:rPr>
      </w:pPr>
    </w:p>
    <w:p w:rsidR="00195ED8" w:rsidRPr="008512C3" w:rsidRDefault="00A34D80">
      <w:pPr>
        <w:pStyle w:val="1"/>
        <w:rPr>
          <w:color w:val="000000" w:themeColor="text1"/>
        </w:rPr>
      </w:pPr>
      <w:bookmarkStart w:id="2" w:name="sub_100"/>
      <w:r w:rsidRPr="008512C3">
        <w:rPr>
          <w:color w:val="000000" w:themeColor="text1"/>
        </w:rPr>
        <w:t>I. Общие положения</w:t>
      </w:r>
    </w:p>
    <w:bookmarkEnd w:id="2"/>
    <w:p w:rsidR="00195ED8" w:rsidRPr="008512C3" w:rsidRDefault="00195ED8">
      <w:pPr>
        <w:rPr>
          <w:color w:val="000000" w:themeColor="text1"/>
        </w:rPr>
      </w:pPr>
    </w:p>
    <w:p w:rsidR="00195ED8" w:rsidRPr="008512C3" w:rsidRDefault="00A34D80">
      <w:pPr>
        <w:rPr>
          <w:color w:val="000000" w:themeColor="text1"/>
        </w:rPr>
      </w:pPr>
      <w:bookmarkStart w:id="3" w:name="sub_111"/>
      <w:r w:rsidRPr="008512C3">
        <w:rPr>
          <w:color w:val="000000" w:themeColor="text1"/>
        </w:rPr>
        <w:t>1.1. Бухгалтер-кассир относится к категории технических исполнителей, принимается на работу и увольняется приказом директора предприятия по представлению главного бухгалтера.</w:t>
      </w:r>
    </w:p>
    <w:p w:rsidR="00195ED8" w:rsidRPr="008512C3" w:rsidRDefault="00A34D80">
      <w:pPr>
        <w:rPr>
          <w:color w:val="000000" w:themeColor="text1"/>
        </w:rPr>
      </w:pPr>
      <w:bookmarkStart w:id="4" w:name="sub_112"/>
      <w:bookmarkEnd w:id="3"/>
      <w:r w:rsidRPr="008512C3">
        <w:rPr>
          <w:color w:val="000000" w:themeColor="text1"/>
        </w:rPr>
        <w:t>1.2. Бухгалтер-кассир непосредственно подчиняется главному бухгалтеру и его заместителям.</w:t>
      </w:r>
    </w:p>
    <w:p w:rsidR="00195ED8" w:rsidRPr="008512C3" w:rsidRDefault="00A34D80">
      <w:pPr>
        <w:rPr>
          <w:color w:val="000000" w:themeColor="text1"/>
        </w:rPr>
      </w:pPr>
      <w:bookmarkStart w:id="5" w:name="sub_113"/>
      <w:bookmarkEnd w:id="4"/>
      <w:r w:rsidRPr="008512C3">
        <w:rPr>
          <w:color w:val="000000" w:themeColor="text1"/>
        </w:rPr>
        <w:t>1.3. В своей деятельности бухгалтер-кассир руководствуется:</w:t>
      </w:r>
    </w:p>
    <w:bookmarkEnd w:id="5"/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нормативными документами и методическими материалами по вопросам выполняемой работы;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уставом предприятия;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правилами внутреннего трудового распорядка предприятия;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приказами и распоряжениями директора предприятия;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распоряжениями главного бухгалтера и его заместителей;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настоящей должностной инструкцией.</w:t>
      </w:r>
    </w:p>
    <w:p w:rsidR="00195ED8" w:rsidRPr="008512C3" w:rsidRDefault="00A34D80">
      <w:pPr>
        <w:rPr>
          <w:color w:val="000000" w:themeColor="text1"/>
        </w:rPr>
      </w:pPr>
      <w:bookmarkStart w:id="6" w:name="sub_114"/>
      <w:r w:rsidRPr="008512C3">
        <w:rPr>
          <w:color w:val="000000" w:themeColor="text1"/>
        </w:rPr>
        <w:t>1.4. Бухгалтер-кассир должен знать:</w:t>
      </w:r>
    </w:p>
    <w:bookmarkEnd w:id="6"/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нормативные правовые акты, положения, инструкции, другие руководящие материалы и документы по ведению кассовых операций;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формы кассовых и банковских документов;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правила приема, выдачи, учета и хранения денежных средств и ценных бумаг;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порядок оформления приходных и расходных документов;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лимиты остатков кассовой наличности, установленные для предприятия, правила обеспечения их сохранности;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порядок ведения кассовой книги, составления кассовой отчетности;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основы организации труда;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правила эксплуатации вычислительной техники;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 xml:space="preserve">- основные положения </w:t>
      </w:r>
      <w:r w:rsidRPr="008512C3">
        <w:rPr>
          <w:rStyle w:val="a4"/>
          <w:color w:val="000000" w:themeColor="text1"/>
        </w:rPr>
        <w:t>законодательства о труде</w:t>
      </w:r>
      <w:r w:rsidRPr="008512C3">
        <w:rPr>
          <w:color w:val="000000" w:themeColor="text1"/>
        </w:rPr>
        <w:t>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правила внутреннего трудового распорядка;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правила и нормы охраны труда.</w:t>
      </w:r>
    </w:p>
    <w:p w:rsidR="00195ED8" w:rsidRPr="008512C3" w:rsidRDefault="00A34D80">
      <w:pPr>
        <w:rPr>
          <w:color w:val="000000" w:themeColor="text1"/>
        </w:rPr>
      </w:pPr>
      <w:bookmarkStart w:id="7" w:name="sub_115"/>
      <w:r w:rsidRPr="008512C3">
        <w:rPr>
          <w:color w:val="000000" w:themeColor="text1"/>
        </w:rPr>
        <w:t>1.5. Во время отсутствия бухгалтера-кассира его обязанности исполняет в установленном порядке назначаемый заместитель, несущий полную ответственность за надлежащее исполнение возложенных на него обязанностей.</w:t>
      </w:r>
    </w:p>
    <w:bookmarkEnd w:id="7"/>
    <w:p w:rsidR="00195ED8" w:rsidRPr="008512C3" w:rsidRDefault="00195ED8">
      <w:pPr>
        <w:rPr>
          <w:color w:val="000000" w:themeColor="text1"/>
        </w:rPr>
      </w:pPr>
    </w:p>
    <w:p w:rsidR="00195ED8" w:rsidRPr="008512C3" w:rsidRDefault="00A34D80">
      <w:pPr>
        <w:pStyle w:val="1"/>
        <w:rPr>
          <w:color w:val="000000" w:themeColor="text1"/>
        </w:rPr>
      </w:pPr>
      <w:bookmarkStart w:id="8" w:name="sub_200"/>
      <w:r w:rsidRPr="008512C3">
        <w:rPr>
          <w:color w:val="000000" w:themeColor="text1"/>
        </w:rPr>
        <w:lastRenderedPageBreak/>
        <w:t>II. Функции</w:t>
      </w:r>
    </w:p>
    <w:bookmarkEnd w:id="8"/>
    <w:p w:rsidR="00195ED8" w:rsidRPr="008512C3" w:rsidRDefault="00195ED8">
      <w:pPr>
        <w:rPr>
          <w:color w:val="000000" w:themeColor="text1"/>
        </w:rPr>
      </w:pP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На бухгалтера-кассира возлагаются следующие функции:</w:t>
      </w:r>
    </w:p>
    <w:p w:rsidR="00195ED8" w:rsidRPr="008512C3" w:rsidRDefault="00A34D80">
      <w:pPr>
        <w:rPr>
          <w:color w:val="000000" w:themeColor="text1"/>
        </w:rPr>
      </w:pPr>
      <w:bookmarkStart w:id="9" w:name="sub_221"/>
      <w:r w:rsidRPr="008512C3">
        <w:rPr>
          <w:color w:val="000000" w:themeColor="text1"/>
        </w:rPr>
        <w:t>2.1. Осуществление операций с денежными средствами и ценными бумагами.</w:t>
      </w:r>
    </w:p>
    <w:p w:rsidR="00195ED8" w:rsidRPr="008512C3" w:rsidRDefault="00A34D80">
      <w:pPr>
        <w:rPr>
          <w:color w:val="000000" w:themeColor="text1"/>
        </w:rPr>
      </w:pPr>
      <w:bookmarkStart w:id="10" w:name="sub_222"/>
      <w:bookmarkEnd w:id="9"/>
      <w:r w:rsidRPr="008512C3">
        <w:rPr>
          <w:color w:val="000000" w:themeColor="text1"/>
        </w:rPr>
        <w:t>2.2. Ведение кассовых книг (в валюте и рублях).</w:t>
      </w:r>
    </w:p>
    <w:p w:rsidR="00195ED8" w:rsidRPr="008512C3" w:rsidRDefault="00A34D80">
      <w:pPr>
        <w:rPr>
          <w:color w:val="000000" w:themeColor="text1"/>
        </w:rPr>
      </w:pPr>
      <w:bookmarkStart w:id="11" w:name="sub_223"/>
      <w:bookmarkEnd w:id="10"/>
      <w:r w:rsidRPr="008512C3">
        <w:rPr>
          <w:color w:val="000000" w:themeColor="text1"/>
        </w:rPr>
        <w:t>2.3. Составление кассовой отчетности.</w:t>
      </w:r>
    </w:p>
    <w:p w:rsidR="00195ED8" w:rsidRPr="008512C3" w:rsidRDefault="00A34D80">
      <w:pPr>
        <w:rPr>
          <w:color w:val="000000" w:themeColor="text1"/>
        </w:rPr>
      </w:pPr>
      <w:bookmarkStart w:id="12" w:name="sub_224"/>
      <w:bookmarkEnd w:id="11"/>
      <w:r w:rsidRPr="008512C3">
        <w:rPr>
          <w:color w:val="000000" w:themeColor="text1"/>
        </w:rPr>
        <w:t>2.4. [</w:t>
      </w:r>
      <w:r w:rsidRPr="008512C3">
        <w:rPr>
          <w:rStyle w:val="a3"/>
          <w:color w:val="000000" w:themeColor="text1"/>
        </w:rPr>
        <w:t>Вписать нужное</w:t>
      </w:r>
      <w:r w:rsidRPr="008512C3">
        <w:rPr>
          <w:color w:val="000000" w:themeColor="text1"/>
        </w:rPr>
        <w:t>].</w:t>
      </w:r>
    </w:p>
    <w:bookmarkEnd w:id="12"/>
    <w:p w:rsidR="00195ED8" w:rsidRPr="008512C3" w:rsidRDefault="00195ED8">
      <w:pPr>
        <w:rPr>
          <w:color w:val="000000" w:themeColor="text1"/>
        </w:rPr>
      </w:pPr>
    </w:p>
    <w:p w:rsidR="00195ED8" w:rsidRPr="008512C3" w:rsidRDefault="00A34D80">
      <w:pPr>
        <w:pStyle w:val="1"/>
        <w:rPr>
          <w:color w:val="000000" w:themeColor="text1"/>
        </w:rPr>
      </w:pPr>
      <w:bookmarkStart w:id="13" w:name="sub_300"/>
      <w:r w:rsidRPr="008512C3">
        <w:rPr>
          <w:color w:val="000000" w:themeColor="text1"/>
        </w:rPr>
        <w:t>III. Должностные обязанности</w:t>
      </w:r>
    </w:p>
    <w:bookmarkEnd w:id="13"/>
    <w:p w:rsidR="00195ED8" w:rsidRPr="008512C3" w:rsidRDefault="00195ED8">
      <w:pPr>
        <w:rPr>
          <w:color w:val="000000" w:themeColor="text1"/>
        </w:rPr>
      </w:pP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Для выполнения возложенных на него функций бухгалтер-кассир обязан:</w:t>
      </w:r>
    </w:p>
    <w:p w:rsidR="00195ED8" w:rsidRPr="008512C3" w:rsidRDefault="00A34D80">
      <w:pPr>
        <w:rPr>
          <w:color w:val="000000" w:themeColor="text1"/>
        </w:rPr>
      </w:pPr>
      <w:bookmarkStart w:id="14" w:name="sub_331"/>
      <w:r w:rsidRPr="008512C3">
        <w:rPr>
          <w:color w:val="000000" w:themeColor="text1"/>
        </w:rPr>
        <w:t>3.1. Осуществлять операции по приему, учету, выдаче и хранению денежных средств и ценных бумаг с обязательным соблюдением правил, обеспечивающих их сохранность.</w:t>
      </w:r>
    </w:p>
    <w:p w:rsidR="00195ED8" w:rsidRPr="008512C3" w:rsidRDefault="00A34D80">
      <w:pPr>
        <w:rPr>
          <w:color w:val="000000" w:themeColor="text1"/>
        </w:rPr>
      </w:pPr>
      <w:bookmarkStart w:id="15" w:name="sub_332"/>
      <w:bookmarkEnd w:id="14"/>
      <w:r w:rsidRPr="008512C3">
        <w:rPr>
          <w:color w:val="000000" w:themeColor="text1"/>
        </w:rPr>
        <w:t>3.2. Получать по оформленным в соответствии с установленным порядком документам денежные средства или оформлять их для получения безналичным путем в учреждениях банка для выплаты рабочим и служащим заработной платы, премий, оплаты командировочных и других расходов.</w:t>
      </w:r>
    </w:p>
    <w:p w:rsidR="00195ED8" w:rsidRPr="008512C3" w:rsidRDefault="00A34D80">
      <w:pPr>
        <w:rPr>
          <w:color w:val="000000" w:themeColor="text1"/>
        </w:rPr>
      </w:pPr>
      <w:bookmarkStart w:id="16" w:name="sub_333"/>
      <w:bookmarkEnd w:id="15"/>
      <w:r w:rsidRPr="008512C3">
        <w:rPr>
          <w:color w:val="000000" w:themeColor="text1"/>
        </w:rPr>
        <w:t>3.3. Вести на основе приходных и расходных документов кассовую книгу, сверять фактическое наличие денежных сумм и ценных бумаг с книжным остатком.</w:t>
      </w:r>
    </w:p>
    <w:p w:rsidR="00195ED8" w:rsidRPr="008512C3" w:rsidRDefault="00A34D80">
      <w:pPr>
        <w:rPr>
          <w:color w:val="000000" w:themeColor="text1"/>
        </w:rPr>
      </w:pPr>
      <w:bookmarkStart w:id="17" w:name="sub_334"/>
      <w:bookmarkEnd w:id="16"/>
      <w:r w:rsidRPr="008512C3">
        <w:rPr>
          <w:color w:val="000000" w:themeColor="text1"/>
        </w:rPr>
        <w:t>3.4. Составлять описи ветхих купюр, а также соответствующие документы для их передачи в учреждения банка с целью замены на новые.</w:t>
      </w:r>
    </w:p>
    <w:p w:rsidR="00195ED8" w:rsidRPr="008512C3" w:rsidRDefault="00A34D80">
      <w:pPr>
        <w:rPr>
          <w:color w:val="000000" w:themeColor="text1"/>
        </w:rPr>
      </w:pPr>
      <w:bookmarkStart w:id="18" w:name="sub_335"/>
      <w:bookmarkEnd w:id="17"/>
      <w:r w:rsidRPr="008512C3">
        <w:rPr>
          <w:color w:val="000000" w:themeColor="text1"/>
        </w:rPr>
        <w:t>3.5. Составлять кассовую отчетность.</w:t>
      </w:r>
    </w:p>
    <w:p w:rsidR="00195ED8" w:rsidRPr="008512C3" w:rsidRDefault="00A34D80">
      <w:pPr>
        <w:rPr>
          <w:color w:val="000000" w:themeColor="text1"/>
        </w:rPr>
      </w:pPr>
      <w:bookmarkStart w:id="19" w:name="sub_336"/>
      <w:bookmarkEnd w:id="18"/>
      <w:r w:rsidRPr="008512C3">
        <w:rPr>
          <w:color w:val="000000" w:themeColor="text1"/>
        </w:rPr>
        <w:t>3.6. Осуществлять наличные расчеты в установленном порядке с организациями и физическими лицами при оплате работ и услуг предприятия.</w:t>
      </w:r>
    </w:p>
    <w:p w:rsidR="00195ED8" w:rsidRPr="008512C3" w:rsidRDefault="00A34D80">
      <w:pPr>
        <w:rPr>
          <w:color w:val="000000" w:themeColor="text1"/>
        </w:rPr>
      </w:pPr>
      <w:bookmarkStart w:id="20" w:name="sub_337"/>
      <w:bookmarkEnd w:id="19"/>
      <w:r w:rsidRPr="008512C3">
        <w:rPr>
          <w:color w:val="000000" w:themeColor="text1"/>
        </w:rPr>
        <w:t>3.7. [</w:t>
      </w:r>
      <w:r w:rsidRPr="008512C3">
        <w:rPr>
          <w:rStyle w:val="a3"/>
          <w:color w:val="000000" w:themeColor="text1"/>
        </w:rPr>
        <w:t>Вписать нужное</w:t>
      </w:r>
      <w:r w:rsidRPr="008512C3">
        <w:rPr>
          <w:color w:val="000000" w:themeColor="text1"/>
        </w:rPr>
        <w:t>].</w:t>
      </w:r>
    </w:p>
    <w:p w:rsidR="00195ED8" w:rsidRPr="008512C3" w:rsidRDefault="00A34D80">
      <w:pPr>
        <w:rPr>
          <w:color w:val="000000" w:themeColor="text1"/>
        </w:rPr>
      </w:pPr>
      <w:bookmarkStart w:id="21" w:name="sub_338"/>
      <w:bookmarkEnd w:id="20"/>
      <w:r w:rsidRPr="008512C3">
        <w:rPr>
          <w:color w:val="000000" w:themeColor="text1"/>
        </w:rPr>
        <w:t>3.8. [</w:t>
      </w:r>
      <w:r w:rsidRPr="008512C3">
        <w:rPr>
          <w:rStyle w:val="a3"/>
          <w:color w:val="000000" w:themeColor="text1"/>
        </w:rPr>
        <w:t>Вписать нужное</w:t>
      </w:r>
      <w:r w:rsidRPr="008512C3">
        <w:rPr>
          <w:color w:val="000000" w:themeColor="text1"/>
        </w:rPr>
        <w:t>].</w:t>
      </w:r>
    </w:p>
    <w:bookmarkEnd w:id="21"/>
    <w:p w:rsidR="00195ED8" w:rsidRPr="008512C3" w:rsidRDefault="00195ED8">
      <w:pPr>
        <w:rPr>
          <w:color w:val="000000" w:themeColor="text1"/>
        </w:rPr>
      </w:pPr>
    </w:p>
    <w:p w:rsidR="00195ED8" w:rsidRPr="008512C3" w:rsidRDefault="00A34D80">
      <w:pPr>
        <w:pStyle w:val="1"/>
        <w:rPr>
          <w:color w:val="000000" w:themeColor="text1"/>
        </w:rPr>
      </w:pPr>
      <w:bookmarkStart w:id="22" w:name="sub_400"/>
      <w:r w:rsidRPr="008512C3">
        <w:rPr>
          <w:color w:val="000000" w:themeColor="text1"/>
        </w:rPr>
        <w:t>IV. Взаимоотношения, связи по должности</w:t>
      </w:r>
    </w:p>
    <w:bookmarkEnd w:id="22"/>
    <w:p w:rsidR="00195ED8" w:rsidRPr="008512C3" w:rsidRDefault="00195ED8">
      <w:pPr>
        <w:rPr>
          <w:color w:val="000000" w:themeColor="text1"/>
        </w:rPr>
      </w:pPr>
    </w:p>
    <w:p w:rsidR="00195ED8" w:rsidRPr="008512C3" w:rsidRDefault="00A34D80">
      <w:pPr>
        <w:rPr>
          <w:color w:val="000000" w:themeColor="text1"/>
        </w:rPr>
      </w:pPr>
      <w:r w:rsidRPr="008512C3">
        <w:rPr>
          <w:rStyle w:val="a3"/>
          <w:color w:val="000000" w:themeColor="text1"/>
        </w:rPr>
        <w:t>Примечание</w:t>
      </w:r>
      <w:r w:rsidRPr="008512C3">
        <w:rPr>
          <w:color w:val="000000" w:themeColor="text1"/>
        </w:rPr>
        <w:t>. Данный раздел представляется дополнительно к настоящей инструкции для применения пользователями по своему усмотрению.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Для выполнения функций и реализации прав, предусмотренных настоящей инструкцией, бухгалтер-кассир взаимодействует:</w:t>
      </w:r>
    </w:p>
    <w:p w:rsidR="00195ED8" w:rsidRPr="008512C3" w:rsidRDefault="00A34D80">
      <w:pPr>
        <w:rPr>
          <w:color w:val="000000" w:themeColor="text1"/>
        </w:rPr>
      </w:pPr>
      <w:bookmarkStart w:id="23" w:name="sub_441"/>
      <w:r w:rsidRPr="008512C3">
        <w:rPr>
          <w:color w:val="000000" w:themeColor="text1"/>
        </w:rPr>
        <w:t>4.1. С директором предприятия или должностным лицом, его замещающим по вопросам:</w:t>
      </w:r>
    </w:p>
    <w:bookmarkEnd w:id="23"/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получения: распоряжений, указаний, приказов, относящихся непосредственно к его деятельности;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представления: всей необходимой информации о движении денежной наличности в кассе предприятия.</w:t>
      </w:r>
    </w:p>
    <w:p w:rsidR="00195ED8" w:rsidRPr="008512C3" w:rsidRDefault="00A34D80">
      <w:pPr>
        <w:rPr>
          <w:color w:val="000000" w:themeColor="text1"/>
        </w:rPr>
      </w:pPr>
      <w:bookmarkStart w:id="24" w:name="sub_442"/>
      <w:r w:rsidRPr="008512C3">
        <w:rPr>
          <w:color w:val="000000" w:themeColor="text1"/>
        </w:rPr>
        <w:t>4.2. С главным бухгалтером и его заместителями по вопросам:</w:t>
      </w:r>
    </w:p>
    <w:bookmarkEnd w:id="24"/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получения: должностной инструкции, указаний на выплату или перечисление денежных средств сотрудникам предприятия, распоряжений, на прочие выплаты из кассы, списка лиц, которым разрешена выдача подотчетных средств, нормативных и инструктивных документов по ведению кассовых и банковских операций, пользованию кассовым аппаратом;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 xml:space="preserve">- представления: всей необходимой информации о движении денежной наличности в кассе предприятия, в срок и качественно оформленных кассовых </w:t>
      </w:r>
      <w:r w:rsidRPr="008512C3">
        <w:rPr>
          <w:color w:val="000000" w:themeColor="text1"/>
        </w:rPr>
        <w:lastRenderedPageBreak/>
        <w:t>документов, журналов-ордеров.</w:t>
      </w:r>
    </w:p>
    <w:p w:rsidR="00195ED8" w:rsidRPr="008512C3" w:rsidRDefault="00A34D80">
      <w:pPr>
        <w:rPr>
          <w:color w:val="000000" w:themeColor="text1"/>
        </w:rPr>
      </w:pPr>
      <w:bookmarkStart w:id="25" w:name="sub_443"/>
      <w:r w:rsidRPr="008512C3">
        <w:rPr>
          <w:color w:val="000000" w:themeColor="text1"/>
        </w:rPr>
        <w:t>4.3. С сотрудниками бухгалтерского отдела (бухгалтерии) по вопросам:</w:t>
      </w:r>
    </w:p>
    <w:bookmarkEnd w:id="25"/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 xml:space="preserve">- получения: всех необходимых, надлежащим образом оформленных документов на осуществление кассовых и банковских операций, расчетных ведомостей, списков на выплату и перечисление заработной платы, приходных и </w:t>
      </w:r>
      <w:proofErr w:type="gramStart"/>
      <w:r w:rsidRPr="008512C3">
        <w:rPr>
          <w:color w:val="000000" w:themeColor="text1"/>
        </w:rPr>
        <w:t>расходных кассовых ордеров</w:t>
      </w:r>
      <w:proofErr w:type="gramEnd"/>
      <w:r w:rsidRPr="008512C3">
        <w:rPr>
          <w:color w:val="000000" w:themeColor="text1"/>
        </w:rPr>
        <w:t xml:space="preserve"> и других документов, необходимых для осуществления бухгалтерского учета кассовых операций;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представления: кассовых отчетов, выписок по банковским счетам, сведений о депонированных суммах и другой информации о движении денежных средств.</w:t>
      </w:r>
    </w:p>
    <w:p w:rsidR="00195ED8" w:rsidRPr="008512C3" w:rsidRDefault="00A34D80">
      <w:pPr>
        <w:rPr>
          <w:color w:val="000000" w:themeColor="text1"/>
        </w:rPr>
      </w:pPr>
      <w:bookmarkStart w:id="26" w:name="sub_444"/>
      <w:r w:rsidRPr="008512C3">
        <w:rPr>
          <w:color w:val="000000" w:themeColor="text1"/>
        </w:rPr>
        <w:t>4.4. С другими сотрудниками предприятия по вопросам:</w:t>
      </w:r>
    </w:p>
    <w:bookmarkEnd w:id="26"/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получения: договоров, служебных записок, распоряжений и других документов, подписанных распорядителями кредитов, о приеме в кассу и выдаче из кассы денежных средств;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представления: квитанций к приходным и расходным кассовым ордерам.</w:t>
      </w:r>
    </w:p>
    <w:p w:rsidR="00195ED8" w:rsidRPr="008512C3" w:rsidRDefault="00A34D80">
      <w:pPr>
        <w:rPr>
          <w:color w:val="000000" w:themeColor="text1"/>
        </w:rPr>
      </w:pPr>
      <w:bookmarkStart w:id="27" w:name="sub_445"/>
      <w:r w:rsidRPr="008512C3">
        <w:rPr>
          <w:color w:val="000000" w:themeColor="text1"/>
        </w:rPr>
        <w:t>4.5. С коммерческими банками по вопросам:</w:t>
      </w:r>
    </w:p>
    <w:bookmarkEnd w:id="27"/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получения: распоряжения об установленном лимите кассы и его выездной проверки путем снятия наличности в кассе предприятия, выписок о движении денежных средств на банковских счетах, наличных денежных средств на нужды предприятия;</w:t>
      </w: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- представления: банковских документов для получения и сдачи в банк наличных денежных средств, осуществления безналичных платежей (платежных поручений, заявлений на перевод, объявлений на взнос наличными, расчетных чеков и других денежных документов).</w:t>
      </w:r>
    </w:p>
    <w:p w:rsidR="00195ED8" w:rsidRPr="008512C3" w:rsidRDefault="00195ED8">
      <w:pPr>
        <w:rPr>
          <w:color w:val="000000" w:themeColor="text1"/>
        </w:rPr>
      </w:pPr>
    </w:p>
    <w:p w:rsidR="00195ED8" w:rsidRPr="008512C3" w:rsidRDefault="00A34D80">
      <w:pPr>
        <w:rPr>
          <w:color w:val="000000" w:themeColor="text1"/>
        </w:rPr>
      </w:pPr>
      <w:r w:rsidRPr="008512C3">
        <w:rPr>
          <w:color w:val="000000" w:themeColor="text1"/>
        </w:rPr>
        <w:t>Должностная инструкция разработана в соответствии с [</w:t>
      </w:r>
      <w:r w:rsidRPr="008512C3">
        <w:rPr>
          <w:rStyle w:val="a3"/>
          <w:color w:val="000000" w:themeColor="text1"/>
        </w:rPr>
        <w:t>наименование, номер и дата документа</w:t>
      </w:r>
      <w:r w:rsidRPr="008512C3">
        <w:rPr>
          <w:color w:val="000000" w:themeColor="text1"/>
        </w:rPr>
        <w:t>].</w:t>
      </w:r>
    </w:p>
    <w:p w:rsidR="00195ED8" w:rsidRPr="008512C3" w:rsidRDefault="00195ED8">
      <w:pPr>
        <w:rPr>
          <w:color w:val="000000" w:themeColor="text1"/>
        </w:rPr>
      </w:pPr>
    </w:p>
    <w:p w:rsidR="00195ED8" w:rsidRPr="008512C3" w:rsidRDefault="00A34D80" w:rsidP="008512C3">
      <w:pPr>
        <w:jc w:val="right"/>
        <w:rPr>
          <w:color w:val="000000" w:themeColor="text1"/>
        </w:rPr>
      </w:pPr>
      <w:r w:rsidRPr="008512C3">
        <w:rPr>
          <w:color w:val="000000" w:themeColor="text1"/>
        </w:rPr>
        <w:t>Руководитель структурного подразделения</w:t>
      </w:r>
    </w:p>
    <w:p w:rsidR="00195ED8" w:rsidRPr="008512C3" w:rsidRDefault="00A34D80" w:rsidP="008512C3">
      <w:pPr>
        <w:jc w:val="right"/>
        <w:rPr>
          <w:color w:val="000000" w:themeColor="text1"/>
        </w:rPr>
      </w:pPr>
      <w:r w:rsidRPr="008512C3">
        <w:rPr>
          <w:color w:val="000000" w:themeColor="text1"/>
        </w:rPr>
        <w:t>[</w:t>
      </w:r>
      <w:r w:rsidRPr="008512C3">
        <w:rPr>
          <w:rStyle w:val="a3"/>
          <w:color w:val="000000" w:themeColor="text1"/>
        </w:rPr>
        <w:t>инициалы, фамилия</w:t>
      </w:r>
      <w:r w:rsidRPr="008512C3">
        <w:rPr>
          <w:color w:val="000000" w:themeColor="text1"/>
        </w:rPr>
        <w:t>]</w:t>
      </w:r>
    </w:p>
    <w:p w:rsidR="00195ED8" w:rsidRPr="008512C3" w:rsidRDefault="00A34D80" w:rsidP="008512C3">
      <w:pPr>
        <w:jc w:val="right"/>
        <w:rPr>
          <w:color w:val="000000" w:themeColor="text1"/>
        </w:rPr>
      </w:pPr>
      <w:r w:rsidRPr="008512C3">
        <w:rPr>
          <w:color w:val="000000" w:themeColor="text1"/>
        </w:rPr>
        <w:t>[</w:t>
      </w:r>
      <w:r w:rsidRPr="008512C3">
        <w:rPr>
          <w:rStyle w:val="a3"/>
          <w:color w:val="000000" w:themeColor="text1"/>
        </w:rPr>
        <w:t>подпись</w:t>
      </w:r>
      <w:r w:rsidRPr="008512C3">
        <w:rPr>
          <w:color w:val="000000" w:themeColor="text1"/>
        </w:rPr>
        <w:t>]</w:t>
      </w:r>
    </w:p>
    <w:p w:rsidR="00195ED8" w:rsidRPr="008512C3" w:rsidRDefault="00A34D80" w:rsidP="008512C3">
      <w:pPr>
        <w:jc w:val="right"/>
        <w:rPr>
          <w:color w:val="000000" w:themeColor="text1"/>
        </w:rPr>
      </w:pPr>
      <w:r w:rsidRPr="008512C3">
        <w:rPr>
          <w:color w:val="000000" w:themeColor="text1"/>
        </w:rPr>
        <w:t>[</w:t>
      </w:r>
      <w:r w:rsidRPr="008512C3">
        <w:rPr>
          <w:rStyle w:val="a3"/>
          <w:color w:val="000000" w:themeColor="text1"/>
        </w:rPr>
        <w:t>число, месяц, год</w:t>
      </w:r>
      <w:r w:rsidRPr="008512C3">
        <w:rPr>
          <w:color w:val="000000" w:themeColor="text1"/>
        </w:rPr>
        <w:t>]</w:t>
      </w:r>
    </w:p>
    <w:p w:rsidR="00195ED8" w:rsidRPr="008512C3" w:rsidRDefault="00195ED8" w:rsidP="008512C3">
      <w:pPr>
        <w:jc w:val="right"/>
        <w:rPr>
          <w:color w:val="000000" w:themeColor="text1"/>
        </w:rPr>
      </w:pPr>
    </w:p>
    <w:p w:rsidR="00195ED8" w:rsidRPr="008512C3" w:rsidRDefault="00A34D80" w:rsidP="008512C3">
      <w:pPr>
        <w:jc w:val="right"/>
        <w:rPr>
          <w:color w:val="000000" w:themeColor="text1"/>
        </w:rPr>
      </w:pPr>
      <w:r w:rsidRPr="008512C3">
        <w:rPr>
          <w:color w:val="000000" w:themeColor="text1"/>
        </w:rPr>
        <w:t>Согласовано:</w:t>
      </w:r>
    </w:p>
    <w:p w:rsidR="00195ED8" w:rsidRPr="008512C3" w:rsidRDefault="00195ED8" w:rsidP="008512C3">
      <w:pPr>
        <w:jc w:val="right"/>
        <w:rPr>
          <w:color w:val="000000" w:themeColor="text1"/>
        </w:rPr>
      </w:pPr>
    </w:p>
    <w:p w:rsidR="00195ED8" w:rsidRPr="008512C3" w:rsidRDefault="00A34D80" w:rsidP="008512C3">
      <w:pPr>
        <w:jc w:val="right"/>
        <w:rPr>
          <w:color w:val="000000" w:themeColor="text1"/>
        </w:rPr>
      </w:pPr>
      <w:r w:rsidRPr="008512C3">
        <w:rPr>
          <w:color w:val="000000" w:themeColor="text1"/>
        </w:rPr>
        <w:t>Начальник юридического отдела</w:t>
      </w:r>
    </w:p>
    <w:p w:rsidR="00195ED8" w:rsidRPr="008512C3" w:rsidRDefault="00A34D80" w:rsidP="008512C3">
      <w:pPr>
        <w:jc w:val="right"/>
        <w:rPr>
          <w:color w:val="000000" w:themeColor="text1"/>
        </w:rPr>
      </w:pPr>
      <w:r w:rsidRPr="008512C3">
        <w:rPr>
          <w:color w:val="000000" w:themeColor="text1"/>
        </w:rPr>
        <w:t>[</w:t>
      </w:r>
      <w:r w:rsidRPr="008512C3">
        <w:rPr>
          <w:rStyle w:val="a3"/>
          <w:color w:val="000000" w:themeColor="text1"/>
        </w:rPr>
        <w:t>инициалы, фамилия</w:t>
      </w:r>
      <w:r w:rsidRPr="008512C3">
        <w:rPr>
          <w:color w:val="000000" w:themeColor="text1"/>
        </w:rPr>
        <w:t>]</w:t>
      </w:r>
    </w:p>
    <w:p w:rsidR="00195ED8" w:rsidRPr="008512C3" w:rsidRDefault="00A34D80" w:rsidP="008512C3">
      <w:pPr>
        <w:jc w:val="right"/>
        <w:rPr>
          <w:color w:val="000000" w:themeColor="text1"/>
        </w:rPr>
      </w:pPr>
      <w:r w:rsidRPr="008512C3">
        <w:rPr>
          <w:color w:val="000000" w:themeColor="text1"/>
        </w:rPr>
        <w:t>[</w:t>
      </w:r>
      <w:r w:rsidRPr="008512C3">
        <w:rPr>
          <w:rStyle w:val="a3"/>
          <w:color w:val="000000" w:themeColor="text1"/>
        </w:rPr>
        <w:t>подпись</w:t>
      </w:r>
      <w:r w:rsidRPr="008512C3">
        <w:rPr>
          <w:color w:val="000000" w:themeColor="text1"/>
        </w:rPr>
        <w:t>]</w:t>
      </w:r>
    </w:p>
    <w:p w:rsidR="00195ED8" w:rsidRPr="008512C3" w:rsidRDefault="00A34D80" w:rsidP="008512C3">
      <w:pPr>
        <w:jc w:val="right"/>
        <w:rPr>
          <w:color w:val="000000" w:themeColor="text1"/>
        </w:rPr>
      </w:pPr>
      <w:r w:rsidRPr="008512C3">
        <w:rPr>
          <w:color w:val="000000" w:themeColor="text1"/>
        </w:rPr>
        <w:t>[</w:t>
      </w:r>
      <w:r w:rsidRPr="008512C3">
        <w:rPr>
          <w:rStyle w:val="a3"/>
          <w:color w:val="000000" w:themeColor="text1"/>
        </w:rPr>
        <w:t>число, месяц, год</w:t>
      </w:r>
      <w:r w:rsidRPr="008512C3">
        <w:rPr>
          <w:color w:val="000000" w:themeColor="text1"/>
        </w:rPr>
        <w:t>]</w:t>
      </w:r>
    </w:p>
    <w:p w:rsidR="00195ED8" w:rsidRPr="008512C3" w:rsidRDefault="00195ED8" w:rsidP="008512C3">
      <w:pPr>
        <w:jc w:val="right"/>
        <w:rPr>
          <w:color w:val="000000" w:themeColor="text1"/>
        </w:rPr>
      </w:pPr>
    </w:p>
    <w:p w:rsidR="00195ED8" w:rsidRPr="008512C3" w:rsidRDefault="00A34D80" w:rsidP="008512C3">
      <w:pPr>
        <w:jc w:val="right"/>
        <w:rPr>
          <w:color w:val="000000" w:themeColor="text1"/>
        </w:rPr>
      </w:pPr>
      <w:r w:rsidRPr="008512C3">
        <w:rPr>
          <w:color w:val="000000" w:themeColor="text1"/>
        </w:rPr>
        <w:t>С инструкцией ознакомлен:</w:t>
      </w:r>
    </w:p>
    <w:p w:rsidR="00195ED8" w:rsidRPr="008512C3" w:rsidRDefault="00A34D80" w:rsidP="008512C3">
      <w:pPr>
        <w:jc w:val="right"/>
        <w:rPr>
          <w:color w:val="000000" w:themeColor="text1"/>
        </w:rPr>
      </w:pPr>
      <w:r w:rsidRPr="008512C3">
        <w:rPr>
          <w:color w:val="000000" w:themeColor="text1"/>
        </w:rPr>
        <w:t>[</w:t>
      </w:r>
      <w:r w:rsidRPr="008512C3">
        <w:rPr>
          <w:rStyle w:val="a3"/>
          <w:color w:val="000000" w:themeColor="text1"/>
        </w:rPr>
        <w:t>инициалы, фамилия</w:t>
      </w:r>
      <w:r w:rsidRPr="008512C3">
        <w:rPr>
          <w:color w:val="000000" w:themeColor="text1"/>
        </w:rPr>
        <w:t>]</w:t>
      </w:r>
    </w:p>
    <w:p w:rsidR="00195ED8" w:rsidRPr="008512C3" w:rsidRDefault="00A34D80" w:rsidP="008512C3">
      <w:pPr>
        <w:jc w:val="right"/>
        <w:rPr>
          <w:color w:val="000000" w:themeColor="text1"/>
        </w:rPr>
      </w:pPr>
      <w:r w:rsidRPr="008512C3">
        <w:rPr>
          <w:color w:val="000000" w:themeColor="text1"/>
        </w:rPr>
        <w:t>[</w:t>
      </w:r>
      <w:r w:rsidRPr="008512C3">
        <w:rPr>
          <w:rStyle w:val="a3"/>
          <w:color w:val="000000" w:themeColor="text1"/>
        </w:rPr>
        <w:t>подпись</w:t>
      </w:r>
      <w:r w:rsidRPr="008512C3">
        <w:rPr>
          <w:color w:val="000000" w:themeColor="text1"/>
        </w:rPr>
        <w:t>]</w:t>
      </w:r>
    </w:p>
    <w:p w:rsidR="00195ED8" w:rsidRPr="008512C3" w:rsidRDefault="00A34D80" w:rsidP="008512C3">
      <w:pPr>
        <w:jc w:val="right"/>
        <w:rPr>
          <w:color w:val="000000" w:themeColor="text1"/>
        </w:rPr>
      </w:pPr>
      <w:r w:rsidRPr="008512C3">
        <w:rPr>
          <w:color w:val="000000" w:themeColor="text1"/>
        </w:rPr>
        <w:t>[</w:t>
      </w:r>
      <w:r w:rsidRPr="008512C3">
        <w:rPr>
          <w:rStyle w:val="a3"/>
          <w:color w:val="000000" w:themeColor="text1"/>
        </w:rPr>
        <w:t>число, месяц, год</w:t>
      </w:r>
      <w:r w:rsidRPr="008512C3">
        <w:rPr>
          <w:color w:val="000000" w:themeColor="text1"/>
        </w:rPr>
        <w:t>]</w:t>
      </w:r>
    </w:p>
    <w:p w:rsidR="00A34D80" w:rsidRPr="008512C3" w:rsidRDefault="00A34D80">
      <w:pPr>
        <w:rPr>
          <w:color w:val="000000" w:themeColor="text1"/>
        </w:rPr>
      </w:pPr>
    </w:p>
    <w:sectPr w:rsidR="00A34D80" w:rsidRPr="008512C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C3"/>
    <w:rsid w:val="00164AFD"/>
    <w:rsid w:val="00195ED8"/>
    <w:rsid w:val="008512C3"/>
    <w:rsid w:val="00A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FD1CAB-E0DC-40DE-9739-BB4F85A1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2014-07-22T14:01:00Z</dcterms:created>
  <dcterms:modified xsi:type="dcterms:W3CDTF">2014-07-22T14:01:00Z</dcterms:modified>
  <cp:category>prom-nadzor.ru</cp:category>
</cp:coreProperties>
</file>